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36CA0" w14:textId="61409789" w:rsidR="003056CF" w:rsidRPr="00BA067B" w:rsidRDefault="00057AAA" w:rsidP="00057AAA">
      <w:pPr>
        <w:jc w:val="center"/>
        <w:rPr>
          <w:b/>
          <w:bCs/>
          <w:sz w:val="32"/>
          <w:szCs w:val="32"/>
        </w:rPr>
      </w:pPr>
      <w:r w:rsidRPr="00BA067B">
        <w:rPr>
          <w:b/>
          <w:bCs/>
          <w:sz w:val="32"/>
          <w:szCs w:val="32"/>
        </w:rPr>
        <w:t>ANEXO I</w:t>
      </w:r>
      <w:r w:rsidR="002F32A8" w:rsidRPr="00BA067B">
        <w:rPr>
          <w:b/>
          <w:bCs/>
          <w:sz w:val="32"/>
          <w:szCs w:val="32"/>
        </w:rPr>
        <w:t>I</w:t>
      </w:r>
    </w:p>
    <w:p w14:paraId="12251305" w14:textId="2E16FCBF" w:rsidR="00057AAA" w:rsidRDefault="00057AAA" w:rsidP="00057AAA">
      <w:pPr>
        <w:jc w:val="center"/>
        <w:rPr>
          <w:sz w:val="32"/>
          <w:szCs w:val="32"/>
        </w:rPr>
      </w:pPr>
      <w:r w:rsidRPr="00057AAA">
        <w:rPr>
          <w:sz w:val="32"/>
          <w:szCs w:val="32"/>
        </w:rPr>
        <w:t>MODELO DE PROPOSTA</w:t>
      </w:r>
    </w:p>
    <w:p w14:paraId="4DDD5CE6" w14:textId="72EA31AB" w:rsidR="0036329B" w:rsidRPr="00134AA2" w:rsidRDefault="0036329B" w:rsidP="0036329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34AA2">
        <w:rPr>
          <w:rFonts w:asciiTheme="minorHAnsi" w:hAnsiTheme="minorHAnsi" w:cstheme="minorHAnsi"/>
          <w:b/>
          <w:bCs/>
          <w:color w:val="000000"/>
          <w:sz w:val="22"/>
          <w:szCs w:val="22"/>
        </w:rPr>
        <w:t>DISPENSA DE LICITAÇÃO ELETRÔNICA n. º</w:t>
      </w:r>
      <w:r w:rsidR="003040BA">
        <w:rPr>
          <w:rFonts w:asciiTheme="minorHAnsi" w:hAnsiTheme="minorHAnsi" w:cstheme="minorHAnsi"/>
          <w:b/>
          <w:bCs/>
          <w:color w:val="000000"/>
          <w:sz w:val="22"/>
          <w:szCs w:val="22"/>
        </w:rPr>
        <w:t>18</w:t>
      </w:r>
      <w:r w:rsidRPr="00134AA2">
        <w:rPr>
          <w:rFonts w:asciiTheme="minorHAnsi" w:hAnsiTheme="minorHAnsi" w:cstheme="minorHAnsi"/>
          <w:b/>
          <w:bCs/>
          <w:color w:val="000000"/>
          <w:sz w:val="22"/>
          <w:szCs w:val="22"/>
        </w:rPr>
        <w:t>/2023</w:t>
      </w:r>
    </w:p>
    <w:p w14:paraId="3F26C842" w14:textId="77777777" w:rsidR="0036329B" w:rsidRPr="00057AAA" w:rsidRDefault="0036329B" w:rsidP="00057AAA">
      <w:pPr>
        <w:jc w:val="center"/>
        <w:rPr>
          <w:sz w:val="32"/>
          <w:szCs w:val="32"/>
        </w:rPr>
      </w:pPr>
    </w:p>
    <w:p w14:paraId="4E4B9BB8" w14:textId="463BD76D" w:rsidR="00057AAA" w:rsidRDefault="0036329B" w:rsidP="00F54632">
      <w:pPr>
        <w:jc w:val="both"/>
      </w:pPr>
      <w:r>
        <w:t xml:space="preserve">Apresentamos a nossa Proposta </w:t>
      </w:r>
      <w:r w:rsidRPr="00D73005">
        <w:rPr>
          <w:rFonts w:cstheme="minorHAnsi"/>
        </w:rPr>
        <w:t xml:space="preserve">Referente à </w:t>
      </w:r>
      <w:r w:rsidR="00F54632">
        <w:rPr>
          <w:rFonts w:ascii="Calibri" w:hAnsi="Calibri" w:cs="Calibri"/>
          <w:color w:val="000000"/>
        </w:rPr>
        <w:t xml:space="preserve">contratação, por dispensa de licitação, de </w:t>
      </w:r>
      <w:r w:rsidR="00F54632">
        <w:rPr>
          <w:rFonts w:ascii="Calibri" w:hAnsi="Calibri" w:cs="Calibri"/>
          <w:color w:val="000000"/>
          <w:shd w:val="clear" w:color="auto" w:fill="FFFFFF"/>
        </w:rPr>
        <w:t xml:space="preserve">serviço de confecção e instalação de </w:t>
      </w:r>
      <w:r w:rsidR="00F54632">
        <w:rPr>
          <w:rFonts w:ascii="Calibri" w:hAnsi="Calibri" w:cs="Calibri"/>
          <w:color w:val="000000"/>
        </w:rPr>
        <w:t xml:space="preserve">36 (trinta e seis) adesivo automotivo para veículos de serviços (carros, camionetes, caminhões, vans) dos carros da frota do MGI (são 15 carros da SRA_RJ e 3 carros da SPU-RJ), </w:t>
      </w:r>
      <w:r w:rsidR="00F54632">
        <w:rPr>
          <w:rFonts w:ascii="Calibri" w:hAnsi="Calibri" w:cs="Calibri"/>
          <w:color w:val="000000"/>
          <w:shd w:val="clear" w:color="auto" w:fill="FFFFFF"/>
        </w:rPr>
        <w:t xml:space="preserve">o que inclui a retirada dos adesivos antigos, a limpeza do local e a colocação dos adesivos novos </w:t>
      </w:r>
      <w:r>
        <w:t>e seus anexos</w:t>
      </w:r>
    </w:p>
    <w:p w14:paraId="28D0199E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sz w:val="22"/>
          <w:szCs w:val="22"/>
        </w:rPr>
        <w:t>Razão Social:</w:t>
      </w:r>
    </w:p>
    <w:p w14:paraId="52739B30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2"/>
          <w:szCs w:val="22"/>
        </w:rPr>
        <w:t>CNPJ:</w:t>
      </w:r>
    </w:p>
    <w:p w14:paraId="381563A5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2"/>
          <w:szCs w:val="22"/>
        </w:rPr>
        <w:t>Endereço:</w:t>
      </w:r>
    </w:p>
    <w:p w14:paraId="279C774D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2"/>
          <w:szCs w:val="22"/>
        </w:rPr>
        <w:t>Telefone.</w:t>
      </w:r>
    </w:p>
    <w:p w14:paraId="38998DF4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2"/>
          <w:szCs w:val="22"/>
        </w:rPr>
        <w:t>E-Mail:</w:t>
      </w:r>
    </w:p>
    <w:p w14:paraId="75E7A054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2"/>
          <w:szCs w:val="22"/>
        </w:rPr>
        <w:t>Site:</w:t>
      </w:r>
    </w:p>
    <w:p w14:paraId="51FEBCC9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2"/>
          <w:szCs w:val="22"/>
        </w:rPr>
        <w:t>Banco:</w:t>
      </w:r>
    </w:p>
    <w:p w14:paraId="349D580B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2"/>
          <w:szCs w:val="22"/>
        </w:rPr>
        <w:t>Agência:</w:t>
      </w:r>
    </w:p>
    <w:p w14:paraId="13475C7D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2"/>
          <w:szCs w:val="22"/>
        </w:rPr>
        <w:t>Conta:</w:t>
      </w:r>
    </w:p>
    <w:p w14:paraId="33B3ED9E" w14:textId="77777777" w:rsidR="0036329B" w:rsidRDefault="0036329B" w:rsidP="0036329B">
      <w:pPr>
        <w:pStyle w:val="NormalWeb"/>
        <w:spacing w:before="0" w:beforeAutospacing="0" w:after="0" w:afterAutospacing="0"/>
        <w:jc w:val="both"/>
      </w:pPr>
      <w:r>
        <w:rPr>
          <w:rFonts w:ascii="Calibri" w:hAnsi="Calibri" w:cs="Calibri"/>
          <w:color w:val="000000"/>
          <w:sz w:val="22"/>
          <w:szCs w:val="22"/>
        </w:rPr>
        <w:t>Informar:</w:t>
      </w:r>
    </w:p>
    <w:p w14:paraId="18AFA7CF" w14:textId="77777777" w:rsidR="0036329B" w:rsidRDefault="0036329B" w:rsidP="0036329B">
      <w:pPr>
        <w:pStyle w:val="NormalWeb"/>
        <w:spacing w:before="0" w:beforeAutospacing="0" w:after="0" w:afterAutospacing="0"/>
      </w:pPr>
      <w:r>
        <w:rPr>
          <w:rFonts w:ascii="Calibri" w:hAnsi="Calibri" w:cs="Calibri"/>
          <w:color w:val="000000"/>
          <w:sz w:val="22"/>
          <w:szCs w:val="22"/>
        </w:rPr>
        <w:t>Prazo de Execução</w:t>
      </w:r>
    </w:p>
    <w:p w14:paraId="25C568C6" w14:textId="77777777" w:rsidR="0036329B" w:rsidRDefault="0036329B" w:rsidP="0036329B">
      <w:pPr>
        <w:pStyle w:val="NormalWeb"/>
        <w:spacing w:before="0" w:beforeAutospacing="0" w:after="0" w:afterAutospacing="0"/>
      </w:pPr>
      <w:r>
        <w:rPr>
          <w:rFonts w:ascii="Calibri" w:hAnsi="Calibri" w:cs="Calibri"/>
          <w:color w:val="000000"/>
          <w:sz w:val="22"/>
          <w:szCs w:val="22"/>
        </w:rPr>
        <w:t>Validade da Proposta</w:t>
      </w:r>
    </w:p>
    <w:p w14:paraId="59623D22" w14:textId="77777777" w:rsidR="0036329B" w:rsidRDefault="0036329B"/>
    <w:tbl>
      <w:tblPr>
        <w:tblW w:w="991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30"/>
        <w:gridCol w:w="3423"/>
        <w:gridCol w:w="932"/>
        <w:gridCol w:w="710"/>
        <w:gridCol w:w="1424"/>
        <w:gridCol w:w="989"/>
        <w:gridCol w:w="1044"/>
        <w:gridCol w:w="962"/>
      </w:tblGrid>
      <w:tr w:rsidR="00057AAA" w:rsidRPr="00380973" w14:paraId="2500C3E6" w14:textId="77777777" w:rsidTr="009000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C05315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80973"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ITEM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03648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80973"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ESPECIFICAÇÃO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F1FFB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80973"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CATSER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AA006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80973"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UNIDADE DE MEDIDA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9D6BB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80973"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QUANTIDADE DE CARROS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BF8186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80973"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QUANTIDADE DE ADESIVOS</w:t>
            </w: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8D75B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80973"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VALOR UNITÁRIO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AAAA2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VALOR TOAL</w:t>
            </w:r>
          </w:p>
        </w:tc>
      </w:tr>
      <w:tr w:rsidR="00057AAA" w:rsidRPr="00380973" w14:paraId="5F9FD5B5" w14:textId="77777777" w:rsidTr="009000B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80721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80973"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01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E635C9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A2DB9" w14:textId="77777777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80973"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  <w:t>18961</w:t>
            </w:r>
          </w:p>
        </w:tc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8D38B" w14:textId="7ECA8984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86453" w14:textId="3B0A9805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D7C0D" w14:textId="2076D674" w:rsidR="00057AAA" w:rsidRPr="00380973" w:rsidRDefault="00057AAA" w:rsidP="009000B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0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CC587" w14:textId="77777777" w:rsidR="00057AAA" w:rsidRPr="00380973" w:rsidRDefault="00057AAA" w:rsidP="009000B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2BED6" w14:textId="77777777" w:rsidR="00057AAA" w:rsidRPr="00380973" w:rsidRDefault="00057AAA" w:rsidP="009000B2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</w:tbl>
    <w:p w14:paraId="69117597" w14:textId="77777777" w:rsidR="00057AAA" w:rsidRDefault="00057AAA"/>
    <w:p w14:paraId="46D41642" w14:textId="77777777" w:rsidR="0036329B" w:rsidRDefault="0036329B" w:rsidP="0036329B">
      <w:pPr>
        <w:pStyle w:val="NormalWeb"/>
        <w:spacing w:before="0" w:beforeAutospacing="0" w:after="0" w:afterAutospacing="0"/>
      </w:pPr>
      <w:r>
        <w:rPr>
          <w:rFonts w:ascii="Calibri" w:hAnsi="Calibri" w:cs="Calibri"/>
          <w:color w:val="000000"/>
          <w:sz w:val="22"/>
          <w:szCs w:val="22"/>
        </w:rPr>
        <w:t>DECLARAMDECLARAMOS QUE:</w:t>
      </w:r>
    </w:p>
    <w:p w14:paraId="5166C6AE" w14:textId="77777777" w:rsidR="0036329B" w:rsidRDefault="0036329B" w:rsidP="0036329B">
      <w:pPr>
        <w:pStyle w:val="NormalWeb"/>
        <w:spacing w:before="0" w:beforeAutospacing="0" w:after="0" w:afterAutospacing="0"/>
        <w:ind w:left="720" w:hanging="360"/>
        <w:jc w:val="both"/>
      </w:pPr>
      <w:r>
        <w:rPr>
          <w:rFonts w:ascii="Calibri" w:hAnsi="Calibri" w:cs="Calibri"/>
          <w:color w:val="000000"/>
          <w:sz w:val="22"/>
          <w:szCs w:val="22"/>
        </w:rPr>
        <w:t>1. nos preços cotados estamos computando todos os custos necessários, para a execução do fornecimento, bem como tributos diretos e indiretos, encargos trabalhistas, comerciais e quaisquer outras despesas necessárias ao fiel e integral cumprimento do objeto, e não serão solicitados acréscimos, a qualquer título, sendo os serviços prestados sem ônus adicional.</w:t>
      </w:r>
    </w:p>
    <w:p w14:paraId="6EE0DFD8" w14:textId="77777777" w:rsidR="0036329B" w:rsidRDefault="0036329B" w:rsidP="0036329B">
      <w:pPr>
        <w:pStyle w:val="NormalWeb"/>
        <w:spacing w:before="0" w:beforeAutospacing="0" w:after="165" w:afterAutospacing="0"/>
        <w:ind w:left="720" w:hanging="360"/>
        <w:jc w:val="both"/>
      </w:pPr>
      <w:r>
        <w:rPr>
          <w:rFonts w:ascii="Calibri" w:hAnsi="Calibri" w:cs="Calibri"/>
          <w:color w:val="000000"/>
          <w:sz w:val="22"/>
          <w:szCs w:val="22"/>
        </w:rPr>
        <w:t>2. Item 5 do TERMO DE Referência - DA VISTORIA</w:t>
      </w:r>
    </w:p>
    <w:p w14:paraId="43F84B1E" w14:textId="671A5CD8" w:rsidR="0036329B" w:rsidRDefault="0036329B" w:rsidP="0036329B">
      <w:pPr>
        <w:pStyle w:val="NormalWeb"/>
        <w:spacing w:before="0" w:beforeAutospacing="0" w:after="165" w:afterAutospacing="0"/>
        <w:ind w:left="705" w:firstLine="708"/>
        <w:jc w:val="both"/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(</w:t>
      </w:r>
      <w:r w:rsidR="00F54632">
        <w:rPr>
          <w:rFonts w:ascii="Calibri" w:hAnsi="Calibri" w:cs="Calibri"/>
          <w:color w:val="000000"/>
          <w:sz w:val="22"/>
          <w:szCs w:val="22"/>
        </w:rPr>
        <w:t xml:space="preserve">  </w:t>
      </w:r>
      <w:proofErr w:type="gramEnd"/>
      <w:r w:rsidR="00F54632">
        <w:rPr>
          <w:rFonts w:ascii="Calibri" w:hAnsi="Calibri" w:cs="Calibri"/>
          <w:color w:val="000000"/>
          <w:sz w:val="22"/>
          <w:szCs w:val="22"/>
        </w:rPr>
        <w:t xml:space="preserve">     </w:t>
      </w:r>
      <w:r>
        <w:rPr>
          <w:rFonts w:ascii="Calibri" w:hAnsi="Calibri" w:cs="Calibri"/>
          <w:color w:val="000000"/>
          <w:sz w:val="22"/>
          <w:szCs w:val="22"/>
        </w:rPr>
        <w:t>) Realizada a vistoria (</w:t>
      </w:r>
      <w:r w:rsidR="00F54632">
        <w:rPr>
          <w:rFonts w:ascii="Calibri" w:hAnsi="Calibri" w:cs="Calibri"/>
          <w:color w:val="000000"/>
          <w:sz w:val="22"/>
          <w:szCs w:val="22"/>
        </w:rPr>
        <w:t xml:space="preserve">       </w:t>
      </w:r>
      <w:r>
        <w:rPr>
          <w:rFonts w:ascii="Calibri" w:hAnsi="Calibri" w:cs="Calibri"/>
          <w:color w:val="000000"/>
          <w:sz w:val="22"/>
          <w:szCs w:val="22"/>
        </w:rPr>
        <w:t>) Não realizada a vistoria</w:t>
      </w:r>
    </w:p>
    <w:p w14:paraId="27669C3C" w14:textId="77777777" w:rsidR="0036329B" w:rsidRDefault="0036329B" w:rsidP="0036329B">
      <w:pPr>
        <w:pStyle w:val="NormalWeb"/>
        <w:spacing w:before="0" w:beforeAutospacing="0" w:after="0" w:afterAutospacing="0"/>
        <w:ind w:left="720" w:hanging="360"/>
        <w:jc w:val="both"/>
      </w:pPr>
      <w:r>
        <w:rPr>
          <w:rFonts w:ascii="Calibri" w:hAnsi="Calibri" w:cs="Calibri"/>
          <w:color w:val="000000"/>
          <w:sz w:val="22"/>
          <w:szCs w:val="22"/>
        </w:rPr>
        <w:t>3. atesto que a não realização da vistoria não poderá embasar posteriores alegações de desconhecimento das instalações, dúvidas ou esquecimentos de quaisquer detalhes dos locais da prestação dos serviços, devendo o contratado assumir os ônus dos serviços decorrentes;</w:t>
      </w:r>
    </w:p>
    <w:p w14:paraId="26847793" w14:textId="77777777" w:rsidR="0036329B" w:rsidRDefault="0036329B" w:rsidP="0036329B">
      <w:pPr>
        <w:pStyle w:val="NormalWeb"/>
        <w:spacing w:before="0" w:beforeAutospacing="0" w:after="165" w:afterAutospacing="0"/>
        <w:ind w:left="720" w:hanging="360"/>
        <w:jc w:val="both"/>
      </w:pPr>
      <w:r>
        <w:rPr>
          <w:rFonts w:ascii="Calibri" w:hAnsi="Calibri" w:cs="Calibri"/>
          <w:color w:val="000000"/>
          <w:sz w:val="22"/>
          <w:szCs w:val="22"/>
        </w:rPr>
        <w:t>4. estamos cientes e concordamos com as condições estabelecidas no AVISO DE DISPENSA ELETRÔNICA e seus Anexos.</w:t>
      </w:r>
    </w:p>
    <w:p w14:paraId="68EEE551" w14:textId="77777777" w:rsidR="00057AAA" w:rsidRDefault="00057AAA"/>
    <w:sectPr w:rsidR="00057AAA" w:rsidSect="00380973">
      <w:pgSz w:w="11906" w:h="16838"/>
      <w:pgMar w:top="1417" w:right="1701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973"/>
    <w:rsid w:val="00057AAA"/>
    <w:rsid w:val="002F32A8"/>
    <w:rsid w:val="003040BA"/>
    <w:rsid w:val="003056CF"/>
    <w:rsid w:val="0036329B"/>
    <w:rsid w:val="00380973"/>
    <w:rsid w:val="00BA067B"/>
    <w:rsid w:val="00E14A4D"/>
    <w:rsid w:val="00F5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A5700"/>
  <w15:chartTrackingRefBased/>
  <w15:docId w15:val="{CA5041B4-30B7-4F6A-844B-5A30DA5D1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AA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centralizado">
    <w:name w:val="tabela_texto_centralizado"/>
    <w:basedOn w:val="Normal"/>
    <w:rsid w:val="00380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abelatextojustificado">
    <w:name w:val="tabela_texto_justificado"/>
    <w:basedOn w:val="Normal"/>
    <w:rsid w:val="00380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363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4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Danielle Pinheiro</dc:creator>
  <cp:keywords/>
  <dc:description/>
  <cp:lastModifiedBy>Tania Danielle Pinheiro</cp:lastModifiedBy>
  <cp:revision>8</cp:revision>
  <dcterms:created xsi:type="dcterms:W3CDTF">2023-11-22T12:40:00Z</dcterms:created>
  <dcterms:modified xsi:type="dcterms:W3CDTF">2023-11-22T14:25:00Z</dcterms:modified>
</cp:coreProperties>
</file>